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YSpec="top"/>
        <w:tblW w:w="90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88"/>
      </w:tblGrid>
      <w:tr w:rsidR="007F5F2C">
        <w:trPr>
          <w:trHeight w:val="2391"/>
        </w:trPr>
        <w:tc>
          <w:tcPr>
            <w:tcW w:w="9088" w:type="dxa"/>
            <w:shd w:val="clear" w:color="auto" w:fill="auto"/>
            <w:tcMar>
              <w:left w:w="0" w:type="dxa"/>
              <w:right w:w="0" w:type="dxa"/>
            </w:tcMar>
          </w:tcPr>
          <w:p w:rsidR="007F5F2C" w:rsidRDefault="007F5F2C">
            <w:pPr>
              <w:pStyle w:val="Adresse"/>
            </w:pPr>
            <w:bookmarkStart w:id="0" w:name="_GoBack"/>
            <w:bookmarkEnd w:id="0"/>
          </w:p>
        </w:tc>
      </w:tr>
    </w:tbl>
    <w:p w:rsidR="007F5F2C" w:rsidRDefault="007F5F2C">
      <w:pPr>
        <w:jc w:val="center"/>
        <w:rPr>
          <w:rFonts w:cs="Arial"/>
        </w:rPr>
      </w:pPr>
    </w:p>
    <w:p w:rsidR="007F5F2C" w:rsidRDefault="00CF3304">
      <w:pPr>
        <w:spacing w:before="360" w:after="0"/>
        <w:jc w:val="center"/>
        <w:rPr>
          <w:rFonts w:cs="Arial"/>
          <w:b/>
          <w:bCs/>
          <w:sz w:val="24"/>
          <w:szCs w:val="24"/>
          <w:vertAlign w:val="superscript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Prüfer</w:t>
      </w:r>
      <w:r w:rsidR="0090396D">
        <w:rPr>
          <w:rFonts w:cs="Arial"/>
          <w:b/>
          <w:bCs/>
          <w:sz w:val="24"/>
          <w:szCs w:val="24"/>
          <w:lang w:val="en-GB"/>
        </w:rPr>
        <w:t>:</w:t>
      </w:r>
      <w:r>
        <w:rPr>
          <w:rFonts w:cs="Arial"/>
          <w:b/>
          <w:bCs/>
          <w:sz w:val="24"/>
          <w:szCs w:val="24"/>
          <w:lang w:val="en-GB"/>
        </w:rPr>
        <w:t xml:space="preserve">in / PI: </w:t>
      </w:r>
      <w:permStart w:id="1587085971" w:edGrp="everyone"/>
      <w:r>
        <w:rPr>
          <w:rFonts w:cs="Arial"/>
          <w:b/>
          <w:bCs/>
          <w:sz w:val="24"/>
          <w:szCs w:val="24"/>
          <w:lang w:val="en-GB"/>
        </w:rPr>
        <w:t>………………………….</w:t>
      </w:r>
      <w:permEnd w:id="1587085971"/>
      <w:r>
        <w:rPr>
          <w:rFonts w:cs="Arial"/>
          <w:b/>
          <w:bCs/>
          <w:sz w:val="24"/>
          <w:szCs w:val="24"/>
          <w:vertAlign w:val="superscript"/>
          <w:lang w:val="en-GB"/>
        </w:rPr>
        <w:t>*)</w:t>
      </w:r>
    </w:p>
    <w:p w:rsidR="007F5F2C" w:rsidRDefault="007F5F2C">
      <w:pPr>
        <w:tabs>
          <w:tab w:val="left" w:pos="5040"/>
        </w:tabs>
        <w:spacing w:after="0" w:line="480" w:lineRule="auto"/>
        <w:jc w:val="center"/>
        <w:rPr>
          <w:rFonts w:cs="Arial"/>
          <w:b/>
          <w:bCs/>
          <w:sz w:val="24"/>
          <w:szCs w:val="24"/>
          <w:lang w:val="en-GB"/>
        </w:rPr>
      </w:pPr>
    </w:p>
    <w:p w:rsidR="007F5F2C" w:rsidRDefault="00CF3304">
      <w:pPr>
        <w:jc w:val="center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„Conflict of Interest“</w:t>
      </w:r>
      <w:permStart w:id="1985244460" w:edGrp="everyone"/>
      <w:permEnd w:id="1985244460"/>
    </w:p>
    <w:p w:rsidR="007F5F2C" w:rsidRDefault="00CF3304">
      <w:pPr>
        <w:pStyle w:val="berschrift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Erklärung</w:t>
      </w:r>
    </w:p>
    <w:p w:rsidR="007F5F2C" w:rsidRDefault="00CF3304">
      <w:pPr>
        <w:jc w:val="both"/>
        <w:rPr>
          <w:rFonts w:cs="Arial"/>
        </w:rPr>
      </w:pPr>
      <w:r>
        <w:rPr>
          <w:rFonts w:cs="Arial"/>
        </w:rPr>
        <w:t>Die Ethikkommission der Medizinischen Universität Innsbruck ist bemüht sicherzustellen, dass Sachverhalte und Interessen, die eine objektive Begutachtung hindern können, von den Prüfer</w:t>
      </w:r>
      <w:r w:rsidR="0090396D">
        <w:rPr>
          <w:rFonts w:cs="Arial"/>
        </w:rPr>
        <w:t>:</w:t>
      </w:r>
      <w:r>
        <w:rPr>
          <w:rFonts w:cs="Arial"/>
        </w:rPr>
        <w:t>innen (jeweils von der/dem verantwortlichen Prüfer</w:t>
      </w:r>
      <w:r w:rsidR="0090396D">
        <w:rPr>
          <w:rFonts w:cs="Arial"/>
        </w:rPr>
        <w:t>:</w:t>
      </w:r>
      <w:r>
        <w:rPr>
          <w:rFonts w:cs="Arial"/>
        </w:rPr>
        <w:t>in / PI jedes Prüfzentrums) angegeben werden. Dies können finanzielle sowie akademische Interessen sein. Die Prüfer</w:t>
      </w:r>
      <w:r w:rsidR="0090396D">
        <w:rPr>
          <w:rFonts w:cs="Arial"/>
        </w:rPr>
        <w:t>:</w:t>
      </w:r>
      <w:r>
        <w:rPr>
          <w:rFonts w:cs="Arial"/>
        </w:rPr>
        <w:t>innen sind verpflichtet, Stellung zu nehmen und Interessen offen zu legen.</w:t>
      </w:r>
    </w:p>
    <w:p w:rsidR="007F5F2C" w:rsidRDefault="00CF3304">
      <w:pPr>
        <w:spacing w:after="0"/>
        <w:jc w:val="both"/>
        <w:rPr>
          <w:rFonts w:cs="Arial"/>
          <w:sz w:val="24"/>
          <w:szCs w:val="24"/>
        </w:rPr>
      </w:pPr>
      <w:r>
        <w:rPr>
          <w:rFonts w:ascii="Wingdings" w:hAnsi="Wingdings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0160" t="11430" r="17145" b="158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11.35pt;height:11.35pt;position:absolute;mso-position-horizontal-relative:text;margin-left:1.9pt;mso-position-vertical-relative:text;margin-top:2.1pt;mso-wrap-distance-left:9pt;mso-wrap-distance-top:0pt;mso-wrap-distance-right:9pt;mso-wrap-distance-bottom:0pt;z-index:251657216;visibility:visible" fillcolor="#FFFFFF" strokeweight="1.25pt" strokecolor="#000000">
                <w10:wrap type="none" side="both"/>
              </v:rect>
            </w:pict>
          </mc:Fallback>
        </mc:AlternateContent>
      </w:r>
      <w:r>
        <w:rPr>
          <w:rFonts w:ascii="Wingdings" w:hAnsi="Wingdings" w:cs="Arial"/>
          <w:sz w:val="24"/>
          <w:szCs w:val="24"/>
        </w:rPr>
        <w:tab/>
      </w:r>
      <w:r>
        <w:rPr>
          <w:rFonts w:cs="Arial"/>
          <w:sz w:val="24"/>
          <w:szCs w:val="24"/>
        </w:rPr>
        <w:t>Ich habe folgenden „conflict of interest“ offen zu legen:</w:t>
      </w:r>
    </w:p>
    <w:p w:rsidR="007F5F2C" w:rsidRDefault="007F5F2C">
      <w:pPr>
        <w:spacing w:after="0"/>
        <w:ind w:left="708"/>
        <w:jc w:val="both"/>
        <w:rPr>
          <w:rFonts w:cs="Arial"/>
          <w:sz w:val="24"/>
          <w:szCs w:val="24"/>
        </w:rPr>
      </w:pPr>
    </w:p>
    <w:p w:rsidR="007F5F2C" w:rsidRDefault="00CF3304">
      <w:pPr>
        <w:pStyle w:val="Textkrper"/>
        <w:spacing w:before="360"/>
        <w:rPr>
          <w:rFonts w:ascii="Arial" w:hAnsi="Arial" w:cs="Arial"/>
        </w:rPr>
      </w:pPr>
      <w:permStart w:id="722881922" w:edGrp="everyone"/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7F5F2C" w:rsidRDefault="00CF3304">
      <w:pPr>
        <w:pStyle w:val="Textkrper"/>
        <w:spacing w:before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7F5F2C" w:rsidRDefault="00CF3304">
      <w:pPr>
        <w:pStyle w:val="Textkrper"/>
        <w:spacing w:before="36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</w:t>
      </w:r>
      <w:permEnd w:id="722881922"/>
    </w:p>
    <w:p w:rsidR="007F5F2C" w:rsidRDefault="007F5F2C">
      <w:pPr>
        <w:pStyle w:val="Textkrper"/>
        <w:spacing w:before="360"/>
        <w:rPr>
          <w:rFonts w:ascii="Arial" w:hAnsi="Arial" w:cs="Arial"/>
        </w:rPr>
      </w:pPr>
    </w:p>
    <w:p w:rsidR="007F5F2C" w:rsidRDefault="00CF3304">
      <w:pPr>
        <w:pStyle w:val="Textkrper"/>
        <w:ind w:left="567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144145" cy="144145"/>
                <wp:effectExtent l="10160" t="10160" r="17145" b="1714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style="width:11.35pt;height:11.35pt;position:absolute;mso-position-horizontal-relative:text;margin-left:1.9pt;mso-position-vertical-relative:text;margin-top:2.45pt;mso-wrap-distance-left:9pt;mso-wrap-distance-top:0pt;mso-wrap-distance-right:9pt;mso-wrap-distance-bottom:0pt;z-index:251658240;visibility:visible" fillcolor="#FFFFFF" strokeweight="1.25pt" strokecolor="#000000">
                <w10:wrap type="none" side="both"/>
              </v:rect>
            </w:pict>
          </mc:Fallback>
        </mc:AlternateContent>
      </w:r>
      <w:r w:rsidR="0090396D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erkläre hiermit, dass ich weder einen finanziellen, noch einen akademischen „conflict of Interest“ in Bezug auf das eingereichte Projekt habe. </w:t>
      </w:r>
    </w:p>
    <w:p w:rsidR="007F5F2C" w:rsidRDefault="007F5F2C">
      <w:pPr>
        <w:pStyle w:val="Textkrper"/>
        <w:rPr>
          <w:rFonts w:ascii="Arial" w:hAnsi="Arial" w:cs="Arial"/>
          <w:sz w:val="22"/>
          <w:szCs w:val="22"/>
        </w:rPr>
      </w:pPr>
    </w:p>
    <w:p w:rsidR="007F5F2C" w:rsidRDefault="007F5F2C">
      <w:pPr>
        <w:pStyle w:val="Textkrper"/>
        <w:rPr>
          <w:rFonts w:ascii="Arial" w:hAnsi="Arial" w:cs="Arial"/>
          <w:sz w:val="22"/>
          <w:szCs w:val="22"/>
        </w:rPr>
      </w:pPr>
    </w:p>
    <w:p w:rsidR="007F5F2C" w:rsidRDefault="007F5F2C">
      <w:pPr>
        <w:pStyle w:val="Textkrper"/>
        <w:rPr>
          <w:rFonts w:ascii="Arial" w:hAnsi="Arial" w:cs="Arial"/>
          <w:sz w:val="22"/>
          <w:szCs w:val="22"/>
        </w:rPr>
      </w:pPr>
    </w:p>
    <w:p w:rsidR="007F5F2C" w:rsidRDefault="007F5F2C">
      <w:pPr>
        <w:pStyle w:val="Textkrper"/>
        <w:rPr>
          <w:rFonts w:ascii="Arial" w:hAnsi="Arial" w:cs="Arial"/>
          <w:sz w:val="22"/>
          <w:szCs w:val="22"/>
        </w:rPr>
      </w:pPr>
    </w:p>
    <w:p w:rsidR="007F5F2C" w:rsidRDefault="007F5F2C">
      <w:pPr>
        <w:pStyle w:val="Textkrper"/>
        <w:rPr>
          <w:rFonts w:ascii="Arial" w:hAnsi="Arial" w:cs="Arial"/>
          <w:sz w:val="22"/>
          <w:szCs w:val="22"/>
        </w:rPr>
      </w:pPr>
    </w:p>
    <w:p w:rsidR="007F5F2C" w:rsidRDefault="00CF3304">
      <w:pPr>
        <w:pStyle w:val="Textkrper"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7F5F2C" w:rsidRDefault="00CF3304">
      <w:pPr>
        <w:pStyle w:val="Textkrper"/>
        <w:tabs>
          <w:tab w:val="left" w:pos="1134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ab/>
        <w:t>Datum</w:t>
      </w:r>
    </w:p>
    <w:sectPr w:rsidR="007F5F2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 w:code="9"/>
      <w:pgMar w:top="2835" w:right="1418" w:bottom="1559" w:left="1418" w:header="709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04" w:rsidRDefault="00CF3304">
      <w:pPr>
        <w:spacing w:after="0"/>
      </w:pPr>
      <w:r>
        <w:separator/>
      </w:r>
    </w:p>
  </w:endnote>
  <w:endnote w:type="continuationSeparator" w:id="0">
    <w:p w:rsidR="00CF3304" w:rsidRDefault="00CF3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2C" w:rsidRDefault="00CF3304">
    <w:pPr>
      <w:tabs>
        <w:tab w:val="right" w:pos="9781"/>
      </w:tabs>
      <w:spacing w:after="0"/>
      <w:rPr>
        <w:sz w:val="16"/>
        <w:szCs w:val="16"/>
      </w:rPr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2C" w:rsidRDefault="00CF3304">
    <w:pPr>
      <w:pStyle w:val="Fuzeile"/>
      <w:tabs>
        <w:tab w:val="clear" w:pos="4536"/>
        <w:tab w:val="clear" w:pos="9072"/>
        <w:tab w:val="center" w:pos="9639"/>
      </w:tabs>
    </w:pPr>
    <w:r>
      <w:t>*) monozentrische S</w:t>
    </w:r>
    <w:r w:rsidR="0090396D">
      <w:t>tudie: verantwortliche/r Prüfer:</w:t>
    </w:r>
    <w:r>
      <w:t>in  im Sinne des Teil B des Antragsformulars</w:t>
    </w:r>
  </w:p>
  <w:p w:rsidR="007F5F2C" w:rsidRDefault="00CF3304">
    <w:pPr>
      <w:pStyle w:val="Fuzeile"/>
      <w:tabs>
        <w:tab w:val="clear" w:pos="4536"/>
        <w:tab w:val="clear" w:pos="9072"/>
        <w:tab w:val="center" w:pos="9639"/>
      </w:tabs>
      <w:rPr>
        <w:rStyle w:val="Seitenzahl"/>
      </w:rPr>
    </w:pPr>
    <w:r>
      <w:t xml:space="preserve">    multizentrische S</w:t>
    </w:r>
    <w:r w:rsidR="0090396D">
      <w:t>tudie: verantwortliche/r Prüfer:</w:t>
    </w:r>
    <w:r>
      <w:t>in  im Sinne des Teil B des Antragsformulars für jedes österr. Zentrum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9048D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NUMPAGES </w:instrText>
    </w:r>
    <w:r>
      <w:rPr>
        <w:rStyle w:val="Seitenzahl"/>
      </w:rPr>
      <w:fldChar w:fldCharType="separate"/>
    </w:r>
    <w:r w:rsidR="009048DD">
      <w:rPr>
        <w:rStyle w:val="Seitenzahl"/>
        <w:noProof/>
      </w:rPr>
      <w:t>1</w:t>
    </w:r>
    <w:r>
      <w:rPr>
        <w:rStyle w:val="Seitenzahl"/>
      </w:rPr>
      <w:fldChar w:fldCharType="end"/>
    </w:r>
  </w:p>
  <w:p w:rsidR="007F5F2C" w:rsidRDefault="00CF3304">
    <w:pPr>
      <w:pStyle w:val="Fuzeile"/>
      <w:tabs>
        <w:tab w:val="clear" w:pos="4536"/>
        <w:tab w:val="clear" w:pos="9072"/>
        <w:tab w:val="center" w:pos="9639"/>
      </w:tabs>
      <w:rPr>
        <w:rStyle w:val="FuzeileZchn"/>
        <w:lang w:val="en-GB" w:eastAsia="de-AT"/>
      </w:rPr>
    </w:pPr>
    <w:r>
      <w:rPr>
        <w:rStyle w:val="Seitenzahl"/>
        <w:lang w:val="en-GB"/>
      </w:rPr>
      <w:br/>
    </w:r>
    <w:r>
      <w:rPr>
        <w:rFonts w:cs="Arial"/>
        <w:spacing w:val="10"/>
      </w:rPr>
      <w:fldChar w:fldCharType="begin"/>
    </w:r>
    <w:r w:rsidRPr="00D76F37">
      <w:rPr>
        <w:rFonts w:cs="Arial"/>
        <w:spacing w:val="10"/>
        <w:lang w:val="en-GB"/>
      </w:rPr>
      <w:instrText xml:space="preserve">FILENAME </w:instrText>
    </w:r>
    <w:r>
      <w:rPr>
        <w:rFonts w:cs="Arial"/>
        <w:spacing w:val="10"/>
      </w:rPr>
      <w:fldChar w:fldCharType="separate"/>
    </w:r>
    <w:r w:rsidR="0090396D">
      <w:rPr>
        <w:rFonts w:cs="Arial"/>
        <w:noProof/>
        <w:spacing w:val="10"/>
        <w:lang w:val="en-GB"/>
      </w:rPr>
      <w:t>conflict_of_interest-erklaerung_ek-mui</w:t>
    </w:r>
    <w:r>
      <w:rPr>
        <w:rFonts w:cs="Arial"/>
        <w:spacing w:val="10"/>
      </w:rPr>
      <w:fldChar w:fldCharType="end"/>
    </w:r>
    <w:r w:rsidR="00D76F37">
      <w:rPr>
        <w:rFonts w:cs="Arial"/>
        <w:spacing w:val="10"/>
        <w:lang w:val="en-GB"/>
      </w:rPr>
      <w:tab/>
      <w:t>30.12.2021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04" w:rsidRDefault="00CF3304">
      <w:pPr>
        <w:spacing w:after="0"/>
      </w:pPr>
      <w:r>
        <w:separator/>
      </w:r>
    </w:p>
  </w:footnote>
  <w:footnote w:type="continuationSeparator" w:id="0">
    <w:p w:rsidR="00CF3304" w:rsidRDefault="00CF3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2C" w:rsidRDefault="007F5F2C">
    <w:pPr>
      <w:spacing w:after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2C" w:rsidRDefault="00CF3304"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4563110</wp:posOffset>
          </wp:positionH>
          <wp:positionV relativeFrom="paragraph">
            <wp:posOffset>41275</wp:posOffset>
          </wp:positionV>
          <wp:extent cx="1670685" cy="2013585"/>
          <wp:effectExtent l="0" t="0" r="0" b="0"/>
          <wp:wrapNone/>
          <wp:docPr id="3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685" cy="201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5F2C" w:rsidRDefault="007F5F2C"/>
  <w:p w:rsidR="007F5F2C" w:rsidRDefault="007F5F2C"/>
  <w:p w:rsidR="007F5F2C" w:rsidRDefault="007F5F2C"/>
  <w:p w:rsidR="007F5F2C" w:rsidRDefault="00CF3304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5631180</wp:posOffset>
              </wp:positionH>
              <wp:positionV relativeFrom="page">
                <wp:posOffset>2437130</wp:posOffset>
              </wp:positionV>
              <wp:extent cx="1296035" cy="1226185"/>
              <wp:effectExtent l="0" t="0" r="0" b="0"/>
              <wp:wrapNone/>
              <wp:docPr id="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6035" cy="1226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5F2C" w:rsidRDefault="00CF3304">
                          <w:pPr>
                            <w:pStyle w:val="LogoOrdnungsebenenText"/>
                          </w:pPr>
                          <w:r>
                            <w:t>Innrain 43</w:t>
                          </w:r>
                        </w:p>
                        <w:p w:rsidR="007F5F2C" w:rsidRDefault="00CF3304">
                          <w:pPr>
                            <w:pStyle w:val="LogoOrdnungsebenenText"/>
                          </w:pPr>
                          <w:r>
                            <w:t>6020 Innsbruck, Österreich</w:t>
                          </w:r>
                        </w:p>
                        <w:p w:rsidR="007F5F2C" w:rsidRDefault="007F5F2C">
                          <w:pPr>
                            <w:pStyle w:val="LogoOrdnungsebenenText"/>
                          </w:pPr>
                        </w:p>
                        <w:p w:rsidR="007F5F2C" w:rsidRDefault="00CF3304">
                          <w:pPr>
                            <w:pStyle w:val="LogoOrdnungsebenenText"/>
                          </w:pPr>
                          <w:r>
                            <w:t>T +43 50504 25444/22293</w:t>
                          </w:r>
                        </w:p>
                        <w:p w:rsidR="007F5F2C" w:rsidRDefault="00CF3304">
                          <w:pPr>
                            <w:pStyle w:val="LogoOrdnungsebenenText"/>
                          </w:pPr>
                          <w:r>
                            <w:t>F +43 50504 22295</w:t>
                          </w:r>
                        </w:p>
                        <w:p w:rsidR="007F5F2C" w:rsidRDefault="00CF3304">
                          <w:pPr>
                            <w:pStyle w:val="LogoOrdnungsebenenText"/>
                          </w:pPr>
                          <w:r>
                            <w:t xml:space="preserve">Ethikkommission@i-med.ac.at  </w:t>
                          </w:r>
                        </w:p>
                        <w:p w:rsidR="007F5F2C" w:rsidRDefault="00CF3304">
                          <w:pPr>
                            <w:pStyle w:val="LogoOrdnungsebenenTex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sz w:val="11"/>
                              <w:szCs w:val="11"/>
                            </w:rPr>
                            <w:t>https://www.i-med.ac.at/ethikkommission/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style="width:102.05pt;height:96.55pt;position:absolute;mso-position-horizontal-relative:page;margin-left:443.4pt;mso-position-vertical-relative:page;margin-top:191.9pt;mso-wrap-style:square;mso-wrap-distance-left:9pt;mso-wrap-distance-top:0pt;mso-wrap-distance-right:9pt;mso-wrap-distance-bottom:0pt;z-index:251654656;mso-wrap-style:square;v-text-anchor:top;visibility:visible" fillcolor="#FFFFFF" stroked="false" strokeweight="0pt">
              <v:textbox inset="0pt,0pt,0pt,0pt">
                <w:txbxContent>
                  <w:p>
                    <w:pPr>
                      <w:pStyle w:val="LogoOrdnungsebenenText"/>
                    </w:pPr>
                    <w:r>
                      <w:t>Innrain 43</w:t>
                    </w:r>
                  </w:p>
                  <w:p>
                    <w:pPr>
                      <w:pStyle w:val="LogoOrdnungsebenenText"/>
                    </w:pPr>
                    <w:r>
                      <w:t>6020 Innsbruck, Österreich</w:t>
                    </w:r>
                  </w:p>
                  <w:p>
                    <w:pPr>
                      <w:pStyle w:val="LogoOrdnungsebenenText"/>
                    </w:pPr>
                  </w:p>
                  <w:p>
                    <w:pPr>
                      <w:pStyle w:val="LogoOrdnungsebenenText"/>
                    </w:pPr>
                    <w:r>
                      <w:t>T +43 50504 25444/22293</w:t>
                    </w:r>
                  </w:p>
                  <w:p>
                    <w:pPr>
                      <w:pStyle w:val="LogoOrdnungsebenenText"/>
                    </w:pPr>
                    <w:r>
                      <w:t>F +43 50504 22295</w:t>
                    </w:r>
                  </w:p>
                  <w:p>
                    <w:pPr>
                      <w:pStyle w:val="LogoOrdnungsebenenText"/>
                    </w:pPr>
                    <w:r>
                      <w:t xml:space="preserve">Ethikkommission@i-med.ac.at  </w:t>
                    </w:r>
                  </w:p>
                  <w:p>
                    <w:pPr>
                      <w:pStyle w:val="LogoOrdnungsebenenText"/>
                      <w:rPr>
                        <w:sz w:val="11"/>
                        <w:szCs w:val="11"/>
                      </w:rPr>
                    </w:pPr>
                    <w:r>
                      <w:rPr>
                        <w:sz w:val="11"/>
                        <w:szCs w:val="11"/>
                      </w:rPr>
                      <w:t>https://www.i-med.ac.at/ethikkommission/</w:t>
                    </w:r>
                  </w:p>
                </w:txbxContent>
              </v:textbox>
              <w10:wrap type="none" side="both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07950" cy="0"/>
              <wp:effectExtent l="0" t="0" r="6350" b="0"/>
              <wp:wrapNone/>
              <wp:docPr id="6" name="Auto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>
                            <a:alpha val="0"/>
                          </a:srgbClr>
                        </a:solidFill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line from="14.2pt,297.7pt" to="22.7pt,297.7pt" style="position:absolute;mso-position-horizontal-relative:page;mso-position-vertical-relative:page;mso-wrap-distance-left:9pt;mso-wrap-distance-top:0pt;mso-wrap-distance-right:9pt;mso-wrap-distance-bottom:0pt;z-index:251655680;visibility:visible" filled="false" strokeweight="0.5pt" strokecolor="#FFFFFF">
              <v:stroke weight="0.5pt" color="#FFFFFF" opacity="0"/>
              <w10:wrap type="none" side="both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ok0etq5aoh5WuSeJWaFx27a4hhI1Ls+aw2QVoYYYhEpWcRLjbmvHLWbiF3rTi4ZJSKZKPncGfSXsOa49pmFmlg==" w:salt="/V17HSgRjgYgmYX2pRS6SQ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63"/>
    <w:rsid w:val="0000457A"/>
    <w:rsid w:val="000046B9"/>
    <w:rsid w:val="00021D19"/>
    <w:rsid w:val="000232CD"/>
    <w:rsid w:val="0002539C"/>
    <w:rsid w:val="00034116"/>
    <w:rsid w:val="00043E63"/>
    <w:rsid w:val="00056FD2"/>
    <w:rsid w:val="00057922"/>
    <w:rsid w:val="000615EE"/>
    <w:rsid w:val="00071B62"/>
    <w:rsid w:val="000754FD"/>
    <w:rsid w:val="000A0A69"/>
    <w:rsid w:val="000D533A"/>
    <w:rsid w:val="00104939"/>
    <w:rsid w:val="00106825"/>
    <w:rsid w:val="00115504"/>
    <w:rsid w:val="00127A03"/>
    <w:rsid w:val="00130FBF"/>
    <w:rsid w:val="00130FE2"/>
    <w:rsid w:val="00157A66"/>
    <w:rsid w:val="00166550"/>
    <w:rsid w:val="0017235B"/>
    <w:rsid w:val="001839E8"/>
    <w:rsid w:val="001A7A66"/>
    <w:rsid w:val="001F2181"/>
    <w:rsid w:val="001F2FEF"/>
    <w:rsid w:val="0022122C"/>
    <w:rsid w:val="002450C3"/>
    <w:rsid w:val="00254E78"/>
    <w:rsid w:val="002602F7"/>
    <w:rsid w:val="00266AB1"/>
    <w:rsid w:val="00273087"/>
    <w:rsid w:val="00290542"/>
    <w:rsid w:val="002915D6"/>
    <w:rsid w:val="00292DF9"/>
    <w:rsid w:val="0029424F"/>
    <w:rsid w:val="00294F4E"/>
    <w:rsid w:val="002A5EB2"/>
    <w:rsid w:val="002B2D58"/>
    <w:rsid w:val="002D1D90"/>
    <w:rsid w:val="002E25A6"/>
    <w:rsid w:val="002E3058"/>
    <w:rsid w:val="002F4714"/>
    <w:rsid w:val="00300003"/>
    <w:rsid w:val="003009F8"/>
    <w:rsid w:val="003272AF"/>
    <w:rsid w:val="0033245B"/>
    <w:rsid w:val="00343BB2"/>
    <w:rsid w:val="00354B98"/>
    <w:rsid w:val="00362FB7"/>
    <w:rsid w:val="003747FF"/>
    <w:rsid w:val="003814BE"/>
    <w:rsid w:val="00387E29"/>
    <w:rsid w:val="00387FC0"/>
    <w:rsid w:val="003A7D2F"/>
    <w:rsid w:val="003B1432"/>
    <w:rsid w:val="003E71BD"/>
    <w:rsid w:val="00400E0A"/>
    <w:rsid w:val="00417B8C"/>
    <w:rsid w:val="00423805"/>
    <w:rsid w:val="004303E3"/>
    <w:rsid w:val="00435091"/>
    <w:rsid w:val="00485C77"/>
    <w:rsid w:val="004A7EF2"/>
    <w:rsid w:val="004B105E"/>
    <w:rsid w:val="004F07A0"/>
    <w:rsid w:val="00502D4E"/>
    <w:rsid w:val="005113B1"/>
    <w:rsid w:val="00512AE4"/>
    <w:rsid w:val="005158DB"/>
    <w:rsid w:val="0051652A"/>
    <w:rsid w:val="005179A0"/>
    <w:rsid w:val="00520CAD"/>
    <w:rsid w:val="00521ED5"/>
    <w:rsid w:val="005225E0"/>
    <w:rsid w:val="005341EB"/>
    <w:rsid w:val="00540946"/>
    <w:rsid w:val="005431FD"/>
    <w:rsid w:val="005503A1"/>
    <w:rsid w:val="005576FC"/>
    <w:rsid w:val="00562957"/>
    <w:rsid w:val="00562E03"/>
    <w:rsid w:val="00582A8F"/>
    <w:rsid w:val="005B3F31"/>
    <w:rsid w:val="005C2ACF"/>
    <w:rsid w:val="005C3A91"/>
    <w:rsid w:val="006135CC"/>
    <w:rsid w:val="00613B48"/>
    <w:rsid w:val="0061509C"/>
    <w:rsid w:val="00624212"/>
    <w:rsid w:val="00654ECE"/>
    <w:rsid w:val="0068084E"/>
    <w:rsid w:val="00687D73"/>
    <w:rsid w:val="00695C80"/>
    <w:rsid w:val="006A4C3F"/>
    <w:rsid w:val="006A69AE"/>
    <w:rsid w:val="006A7D99"/>
    <w:rsid w:val="006B47A4"/>
    <w:rsid w:val="006C38A9"/>
    <w:rsid w:val="006C5439"/>
    <w:rsid w:val="006D3CB2"/>
    <w:rsid w:val="006D6E7B"/>
    <w:rsid w:val="006E495C"/>
    <w:rsid w:val="00700945"/>
    <w:rsid w:val="00720E4C"/>
    <w:rsid w:val="00721B34"/>
    <w:rsid w:val="00725FEF"/>
    <w:rsid w:val="00766D5A"/>
    <w:rsid w:val="00770D2C"/>
    <w:rsid w:val="007768AE"/>
    <w:rsid w:val="0079266A"/>
    <w:rsid w:val="00792C9F"/>
    <w:rsid w:val="007A049F"/>
    <w:rsid w:val="007B0569"/>
    <w:rsid w:val="007B112C"/>
    <w:rsid w:val="007C2D66"/>
    <w:rsid w:val="007C37AB"/>
    <w:rsid w:val="007C7497"/>
    <w:rsid w:val="007E7C66"/>
    <w:rsid w:val="007F1D38"/>
    <w:rsid w:val="007F5F2C"/>
    <w:rsid w:val="00804A42"/>
    <w:rsid w:val="00824DAB"/>
    <w:rsid w:val="00826456"/>
    <w:rsid w:val="00855057"/>
    <w:rsid w:val="00855C6A"/>
    <w:rsid w:val="0085687D"/>
    <w:rsid w:val="008624B3"/>
    <w:rsid w:val="008A7583"/>
    <w:rsid w:val="008C6AA9"/>
    <w:rsid w:val="008D5BEF"/>
    <w:rsid w:val="008E61A4"/>
    <w:rsid w:val="008E702A"/>
    <w:rsid w:val="0090396D"/>
    <w:rsid w:val="009048DD"/>
    <w:rsid w:val="00907672"/>
    <w:rsid w:val="00912E4E"/>
    <w:rsid w:val="0091656B"/>
    <w:rsid w:val="0094161D"/>
    <w:rsid w:val="0094738D"/>
    <w:rsid w:val="00975320"/>
    <w:rsid w:val="009755B5"/>
    <w:rsid w:val="00975F06"/>
    <w:rsid w:val="009827FE"/>
    <w:rsid w:val="0098591F"/>
    <w:rsid w:val="009C5E16"/>
    <w:rsid w:val="009C7FAC"/>
    <w:rsid w:val="009D576D"/>
    <w:rsid w:val="009E521A"/>
    <w:rsid w:val="009E7EA4"/>
    <w:rsid w:val="00A007A4"/>
    <w:rsid w:val="00A007BB"/>
    <w:rsid w:val="00A14BC9"/>
    <w:rsid w:val="00A2761C"/>
    <w:rsid w:val="00A335DC"/>
    <w:rsid w:val="00A34081"/>
    <w:rsid w:val="00A5491B"/>
    <w:rsid w:val="00A6337B"/>
    <w:rsid w:val="00A86575"/>
    <w:rsid w:val="00A954AF"/>
    <w:rsid w:val="00A9775E"/>
    <w:rsid w:val="00AA3B24"/>
    <w:rsid w:val="00AC0301"/>
    <w:rsid w:val="00AC0AA6"/>
    <w:rsid w:val="00AC7849"/>
    <w:rsid w:val="00AD66CB"/>
    <w:rsid w:val="00AF60E4"/>
    <w:rsid w:val="00B41E9F"/>
    <w:rsid w:val="00B516C4"/>
    <w:rsid w:val="00B54B58"/>
    <w:rsid w:val="00B644A8"/>
    <w:rsid w:val="00B67CA8"/>
    <w:rsid w:val="00B717A1"/>
    <w:rsid w:val="00B92C38"/>
    <w:rsid w:val="00B961D9"/>
    <w:rsid w:val="00BA11F2"/>
    <w:rsid w:val="00BA558D"/>
    <w:rsid w:val="00BB3751"/>
    <w:rsid w:val="00BC1452"/>
    <w:rsid w:val="00BE3B8A"/>
    <w:rsid w:val="00C06EFD"/>
    <w:rsid w:val="00C07A86"/>
    <w:rsid w:val="00C13AA2"/>
    <w:rsid w:val="00C46254"/>
    <w:rsid w:val="00C47536"/>
    <w:rsid w:val="00C603EB"/>
    <w:rsid w:val="00C70880"/>
    <w:rsid w:val="00C75CE4"/>
    <w:rsid w:val="00C84A9F"/>
    <w:rsid w:val="00C976E5"/>
    <w:rsid w:val="00CA0A63"/>
    <w:rsid w:val="00CA4A60"/>
    <w:rsid w:val="00CB5F62"/>
    <w:rsid w:val="00CD0FC7"/>
    <w:rsid w:val="00CD7F63"/>
    <w:rsid w:val="00CE16D3"/>
    <w:rsid w:val="00CE4834"/>
    <w:rsid w:val="00CF3304"/>
    <w:rsid w:val="00D112BE"/>
    <w:rsid w:val="00D15B80"/>
    <w:rsid w:val="00D303C5"/>
    <w:rsid w:val="00D649AB"/>
    <w:rsid w:val="00D73CBD"/>
    <w:rsid w:val="00D76F37"/>
    <w:rsid w:val="00DA13F0"/>
    <w:rsid w:val="00DA60C4"/>
    <w:rsid w:val="00DA77A2"/>
    <w:rsid w:val="00DB4358"/>
    <w:rsid w:val="00DD6446"/>
    <w:rsid w:val="00DE0ABB"/>
    <w:rsid w:val="00DE6191"/>
    <w:rsid w:val="00DE7980"/>
    <w:rsid w:val="00DF4F77"/>
    <w:rsid w:val="00E04C6D"/>
    <w:rsid w:val="00E25ED2"/>
    <w:rsid w:val="00E57210"/>
    <w:rsid w:val="00E572EC"/>
    <w:rsid w:val="00E6169B"/>
    <w:rsid w:val="00E72432"/>
    <w:rsid w:val="00E810BC"/>
    <w:rsid w:val="00E86E5F"/>
    <w:rsid w:val="00ED0F21"/>
    <w:rsid w:val="00ED7AB8"/>
    <w:rsid w:val="00EE6372"/>
    <w:rsid w:val="00EF0F97"/>
    <w:rsid w:val="00F05921"/>
    <w:rsid w:val="00F35991"/>
    <w:rsid w:val="00F65169"/>
    <w:rsid w:val="00F748DC"/>
    <w:rsid w:val="00F8303E"/>
    <w:rsid w:val="00F868DD"/>
    <w:rsid w:val="00F90F40"/>
    <w:rsid w:val="00FA78D0"/>
    <w:rsid w:val="00FB62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60EE825-B2CE-4260-A731-2FD0D48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e"/>
    <w:semiHidden/>
    <w:qFormat/>
    <w:pPr>
      <w:spacing w:after="280"/>
    </w:pPr>
    <w:rPr>
      <w:rFonts w:ascii="Arial" w:eastAsia="Calibri" w:hAnsi="Arial"/>
      <w:lang w:eastAsia="en-US"/>
    </w:rPr>
  </w:style>
  <w:style w:type="paragraph" w:styleId="berschrift1">
    <w:name w:val="heading 1"/>
    <w:basedOn w:val="Standard"/>
    <w:next w:val="Standard"/>
    <w:link w:val="berschrift1Zchn"/>
    <w:semiHidden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pPr>
      <w:keepNext/>
      <w:outlineLvl w:val="7"/>
    </w:pPr>
    <w:rPr>
      <w:rFonts w:ascii="Tahoma" w:eastAsia="Times New Roman" w:hAnsi="Tahoma"/>
      <w:b/>
      <w:bCs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semiHidden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link w:val="berschrift8"/>
    <w:semiHidden/>
    <w:rPr>
      <w:rFonts w:ascii="Tahoma" w:eastAsia="Times New Roman" w:hAnsi="Tahoma"/>
      <w:b/>
      <w:bCs/>
      <w:sz w:val="32"/>
      <w:szCs w:val="32"/>
    </w:rPr>
  </w:style>
  <w:style w:type="character" w:customStyle="1" w:styleId="FlietextFett">
    <w:name w:val="Fließtext Fett"/>
    <w:qFormat/>
    <w:rPr>
      <w:rFonts w:ascii="Arial" w:hAnsi="Arial"/>
      <w:b/>
      <w:bCs/>
      <w:sz w:val="20"/>
      <w:szCs w:val="20"/>
      <w:lang w:val="fr-FR"/>
    </w:rPr>
  </w:style>
  <w:style w:type="paragraph" w:styleId="Sprechblasentext">
    <w:name w:val="Balloon Text"/>
    <w:basedOn w:val="Standard"/>
    <w:link w:val="SprechblasentextZchn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Pr>
      <w:rFonts w:ascii="Arial" w:eastAsia="Calibri" w:hAnsi="Arial"/>
      <w:lang w:eastAsia="en-US"/>
    </w:rPr>
  </w:style>
  <w:style w:type="paragraph" w:customStyle="1" w:styleId="Flietext">
    <w:name w:val="Fließtext"/>
    <w:basedOn w:val="Standard"/>
    <w:qFormat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pPr>
      <w:tabs>
        <w:tab w:val="center" w:pos="4536"/>
        <w:tab w:val="right" w:pos="9072"/>
      </w:tabs>
      <w:spacing w:after="0" w:line="220" w:lineRule="exact"/>
    </w:pPr>
    <w:rPr>
      <w:sz w:val="14"/>
      <w:szCs w:val="14"/>
    </w:rPr>
  </w:style>
  <w:style w:type="character" w:styleId="Seitenzahl">
    <w:name w:val="page number"/>
    <w:uiPriority w:val="99"/>
    <w:qFormat/>
    <w:rPr>
      <w:rFonts w:ascii="Arial" w:hAnsi="Arial"/>
      <w:position w:val="5"/>
      <w:sz w:val="18"/>
      <w:szCs w:val="18"/>
    </w:rPr>
  </w:style>
  <w:style w:type="paragraph" w:customStyle="1" w:styleId="Adresse">
    <w:name w:val="Adresse"/>
    <w:basedOn w:val="Standard"/>
    <w:qFormat/>
    <w:pPr>
      <w:spacing w:after="0" w:line="280" w:lineRule="exact"/>
    </w:pPr>
  </w:style>
  <w:style w:type="paragraph" w:customStyle="1" w:styleId="Headline">
    <w:name w:val="Headline"/>
    <w:basedOn w:val="Flietext"/>
    <w:qFormat/>
    <w:rPr>
      <w:b/>
      <w:bCs/>
    </w:rPr>
  </w:style>
  <w:style w:type="paragraph" w:customStyle="1" w:styleId="AbsendermitEmailundTel">
    <w:name w:val="Absender mit Email und Tel"/>
    <w:basedOn w:val="Standard"/>
    <w:semiHidden/>
    <w:pPr>
      <w:tabs>
        <w:tab w:val="left" w:pos="170"/>
        <w:tab w:val="left" w:pos="255"/>
        <w:tab w:val="left" w:pos="720"/>
      </w:tabs>
      <w:spacing w:after="0" w:line="260" w:lineRule="atLeast"/>
    </w:pPr>
    <w:rPr>
      <w:rFonts w:eastAsia="Cambria" w:cs="Univers LT Std 45 Light"/>
      <w:color w:val="000000"/>
      <w:sz w:val="18"/>
      <w:szCs w:val="18"/>
      <w:lang w:eastAsia="de-DE"/>
    </w:rPr>
  </w:style>
  <w:style w:type="character" w:customStyle="1" w:styleId="FuzeileZchn">
    <w:name w:val="Fußzeile Zchn"/>
    <w:link w:val="Fuzeile"/>
    <w:uiPriority w:val="99"/>
    <w:rPr>
      <w:rFonts w:ascii="Arial" w:eastAsia="Calibri" w:hAnsi="Arial"/>
      <w:sz w:val="14"/>
      <w:szCs w:val="14"/>
      <w:lang w:val="de-DE" w:eastAsia="en-US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customStyle="1" w:styleId="text">
    <w:name w:val="text"/>
    <w:basedOn w:val="Standard"/>
    <w:uiPriority w:val="99"/>
    <w:pPr>
      <w:tabs>
        <w:tab w:val="left" w:pos="170"/>
        <w:tab w:val="left" w:pos="255"/>
        <w:tab w:val="left" w:pos="720"/>
      </w:tabs>
      <w:spacing w:after="0" w:line="320" w:lineRule="atLeast"/>
    </w:pPr>
    <w:rPr>
      <w:rFonts w:ascii="Univers LT Std 45 Light" w:eastAsia="Cambria" w:hAnsi="Univers LT Std 45 Light" w:cs="Univers LT Std 45 Light"/>
      <w:color w:val="000000"/>
      <w:sz w:val="22"/>
      <w:szCs w:val="22"/>
      <w:lang w:eastAsia="de-DE"/>
    </w:rPr>
  </w:style>
  <w:style w:type="paragraph" w:customStyle="1" w:styleId="Absender">
    <w:name w:val="Absender"/>
    <w:basedOn w:val="text"/>
    <w:qFormat/>
    <w:pPr>
      <w:spacing w:line="260" w:lineRule="atLeast"/>
    </w:pPr>
    <w:rPr>
      <w:rFonts w:ascii="Arial" w:hAnsi="Arial"/>
      <w:sz w:val="18"/>
      <w:szCs w:val="18"/>
    </w:rPr>
  </w:style>
  <w:style w:type="table" w:styleId="Tabellenraster">
    <w:name w:val="Table Grid"/>
    <w:basedOn w:val="NormaleTabell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pPr>
      <w:jc w:val="right"/>
    </w:pPr>
  </w:style>
  <w:style w:type="paragraph" w:customStyle="1" w:styleId="LogoOrdnungsebenenText">
    <w:name w:val="Logo Ordnungsebenen Text"/>
    <w:qFormat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5"/>
    </w:rPr>
  </w:style>
  <w:style w:type="paragraph" w:customStyle="1" w:styleId="LogoOrdnungsebenenLinie">
    <w:name w:val="Logo Ordnungsebenen Linie"/>
    <w:next w:val="Standard"/>
    <w:qFormat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6"/>
    </w:rPr>
  </w:style>
  <w:style w:type="paragraph" w:styleId="Textkrper">
    <w:name w:val="Body Text"/>
    <w:basedOn w:val="Standard"/>
    <w:link w:val="TextkrperZchn"/>
    <w:unhideWhenUsed/>
    <w:pPr>
      <w:spacing w:after="0"/>
      <w:jc w:val="both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tkrperZchn">
    <w:name w:val="Textkörper Zchn"/>
    <w:link w:val="Textkrper"/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B1A8-DFB6-4C74-B91D-F596B3E0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1074</Characters>
  <Application>Microsoft Office Word</Application>
  <DocSecurity>8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ASCHER J.</dc:creator>
  <cp:lastModifiedBy>ASCHER Josef,Ing. Mag.</cp:lastModifiedBy>
  <cp:revision>2</cp:revision>
  <cp:lastPrinted>2021-10-14T07:07:00Z</cp:lastPrinted>
  <dcterms:created xsi:type="dcterms:W3CDTF">2021-12-30T11:29:00Z</dcterms:created>
  <dcterms:modified xsi:type="dcterms:W3CDTF">2021-12-30T11:29:00Z</dcterms:modified>
</cp:coreProperties>
</file>